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7CD75" w14:textId="2720BF7D" w:rsidR="00E42E2E" w:rsidRDefault="005561AA" w:rsidP="005561AA">
      <w:pPr>
        <w:jc w:val="center"/>
        <w:rPr>
          <w:b/>
          <w:bCs/>
          <w:sz w:val="52"/>
          <w:szCs w:val="52"/>
        </w:rPr>
      </w:pPr>
      <w:r w:rsidRPr="005561AA">
        <w:rPr>
          <w:b/>
          <w:bCs/>
          <w:sz w:val="52"/>
          <w:szCs w:val="52"/>
        </w:rPr>
        <w:t>Corrections</w:t>
      </w:r>
    </w:p>
    <w:p w14:paraId="712B3726" w14:textId="77777777" w:rsidR="005561AA" w:rsidRPr="005561AA" w:rsidRDefault="005561AA" w:rsidP="005561AA">
      <w:pPr>
        <w:jc w:val="center"/>
        <w:rPr>
          <w:b/>
          <w:bCs/>
          <w:sz w:val="52"/>
          <w:szCs w:val="52"/>
        </w:rPr>
      </w:pPr>
    </w:p>
    <w:p w14:paraId="5FBE68CE" w14:textId="21EF9E8C" w:rsidR="005561AA" w:rsidRDefault="005561AA">
      <w:pPr>
        <w:rPr>
          <w:b/>
          <w:bCs/>
          <w:sz w:val="40"/>
          <w:szCs w:val="40"/>
        </w:rPr>
      </w:pPr>
      <w:r w:rsidRPr="005561AA">
        <w:rPr>
          <w:b/>
          <w:bCs/>
          <w:sz w:val="40"/>
          <w:szCs w:val="40"/>
        </w:rPr>
        <w:t>Starting Point</w:t>
      </w:r>
      <w:r>
        <w:rPr>
          <w:b/>
          <w:bCs/>
          <w:sz w:val="40"/>
          <w:szCs w:val="40"/>
        </w:rPr>
        <w:t>:</w:t>
      </w:r>
    </w:p>
    <w:p w14:paraId="4FAF894A" w14:textId="77777777" w:rsidR="005561AA" w:rsidRDefault="005561AA">
      <w:pPr>
        <w:rPr>
          <w:b/>
          <w:bCs/>
          <w:sz w:val="40"/>
          <w:szCs w:val="40"/>
        </w:rPr>
      </w:pPr>
    </w:p>
    <w:p w14:paraId="4976771A" w14:textId="60C3F809" w:rsidR="005561AA" w:rsidRDefault="005561AA">
      <w:pPr>
        <w:rPr>
          <w:b/>
          <w:bCs/>
          <w:sz w:val="40"/>
          <w:szCs w:val="40"/>
        </w:rPr>
      </w:pPr>
    </w:p>
    <w:p w14:paraId="590F5812" w14:textId="375A659C" w:rsidR="005561AA" w:rsidRPr="005561AA" w:rsidRDefault="005561AA" w:rsidP="005561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61AA">
        <w:rPr>
          <w:sz w:val="36"/>
          <w:szCs w:val="36"/>
        </w:rPr>
        <w:t>Training the Eye</w:t>
      </w:r>
    </w:p>
    <w:p w14:paraId="21F8F1F5" w14:textId="752442BC" w:rsidR="005561AA" w:rsidRPr="005561AA" w:rsidRDefault="005561AA" w:rsidP="005561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61AA">
        <w:rPr>
          <w:sz w:val="36"/>
          <w:szCs w:val="36"/>
        </w:rPr>
        <w:t>Creating Positive Corrections</w:t>
      </w:r>
    </w:p>
    <w:p w14:paraId="0B2117E4" w14:textId="43466BC4" w:rsidR="005561AA" w:rsidRPr="005561AA" w:rsidRDefault="005561AA" w:rsidP="005561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61AA">
        <w:rPr>
          <w:sz w:val="36"/>
          <w:szCs w:val="36"/>
        </w:rPr>
        <w:t>“A good correction”</w:t>
      </w:r>
    </w:p>
    <w:p w14:paraId="7FA12706" w14:textId="365AE1BA" w:rsidR="005561AA" w:rsidRPr="005561AA" w:rsidRDefault="005561AA" w:rsidP="005561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61AA">
        <w:rPr>
          <w:sz w:val="36"/>
          <w:szCs w:val="36"/>
        </w:rPr>
        <w:t>Guidelines for corrections</w:t>
      </w:r>
    </w:p>
    <w:p w14:paraId="579275A9" w14:textId="30594347" w:rsidR="005561AA" w:rsidRPr="005561AA" w:rsidRDefault="005561AA" w:rsidP="005561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61AA">
        <w:rPr>
          <w:sz w:val="36"/>
          <w:szCs w:val="36"/>
        </w:rPr>
        <w:t>12 easy corrections</w:t>
      </w:r>
    </w:p>
    <w:sectPr w:rsidR="005561AA" w:rsidRPr="005561AA" w:rsidSect="004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548F8"/>
    <w:multiLevelType w:val="hybridMultilevel"/>
    <w:tmpl w:val="254E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A"/>
    <w:rsid w:val="001243F0"/>
    <w:rsid w:val="0040482D"/>
    <w:rsid w:val="005561AA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4FA3A"/>
  <w15:chartTrackingRefBased/>
  <w15:docId w15:val="{2D6DAF5E-DEEF-2449-BD1A-B0700C2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2021-01-30T18:00:00Z</dcterms:created>
  <dcterms:modified xsi:type="dcterms:W3CDTF">2021-01-30T18:00:00Z</dcterms:modified>
</cp:coreProperties>
</file>